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6960" w:rsidRPr="00265458" w:rsidRDefault="00216960" w:rsidP="00216960">
      <w:pPr>
        <w:pStyle w:val="Heading2"/>
        <w:spacing w:before="0"/>
        <w:rPr>
          <w:rFonts w:asciiTheme="minorHAnsi" w:hAnsiTheme="minorHAnsi" w:cstheme="minorHAnsi"/>
        </w:rPr>
      </w:pPr>
      <w:r w:rsidRPr="00265458">
        <w:rPr>
          <w:rFonts w:asciiTheme="minorHAnsi" w:hAnsiTheme="minorHAnsi" w:cstheme="minorHAnsi"/>
        </w:rPr>
        <w:t>SOS telemedicinA (Univ.Central de Venezuela)</w:t>
      </w:r>
    </w:p>
    <w:p w:rsidR="00216960" w:rsidRPr="00265458" w:rsidRDefault="00216960" w:rsidP="00216960">
      <w:pPr>
        <w:rPr>
          <w:rFonts w:asciiTheme="minorHAnsi" w:hAnsiTheme="minorHAnsi" w:cstheme="minorHAnsi"/>
        </w:rPr>
      </w:pPr>
      <w:r w:rsidRPr="00265458">
        <w:rPr>
          <w:rFonts w:asciiTheme="minorHAnsi" w:hAnsiTheme="minorHAnsi" w:cstheme="minorHAnsi"/>
          <w:noProof/>
          <w:lang w:val="en-GB" w:eastAsia="en-GB"/>
        </w:rPr>
        <w:drawing>
          <wp:inline distT="0" distB="0" distL="0" distR="0">
            <wp:extent cx="1057910" cy="718185"/>
            <wp:effectExtent l="19050" t="0" r="8890" b="0"/>
            <wp:docPr id="13" name="Picture 4" descr="IMG_35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G_3501.JPG"/>
                    <pic:cNvPicPr>
                      <a:picLocks noChangeAspect="1" noChangeArrowheads="1"/>
                    </pic:cNvPicPr>
                  </pic:nvPicPr>
                  <pic:blipFill>
                    <a:blip r:embed="rId5" cstate="print"/>
                    <a:srcRect/>
                    <a:stretch>
                      <a:fillRect/>
                    </a:stretch>
                  </pic:blipFill>
                  <pic:spPr bwMode="auto">
                    <a:xfrm>
                      <a:off x="0" y="0"/>
                      <a:ext cx="1057910" cy="718185"/>
                    </a:xfrm>
                    <a:prstGeom prst="rect">
                      <a:avLst/>
                    </a:prstGeom>
                    <a:noFill/>
                    <a:ln w="9525">
                      <a:noFill/>
                      <a:miter lim="800000"/>
                      <a:headEnd/>
                      <a:tailEnd/>
                    </a:ln>
                  </pic:spPr>
                </pic:pic>
              </a:graphicData>
            </a:graphic>
          </wp:inline>
        </w:drawing>
      </w:r>
      <w:r w:rsidRPr="00265458">
        <w:rPr>
          <w:rFonts w:asciiTheme="minorHAnsi" w:hAnsiTheme="minorHAnsi" w:cstheme="minorHAnsi"/>
          <w:noProof/>
          <w:lang w:val="en-GB" w:eastAsia="en-GB"/>
        </w:rPr>
        <w:drawing>
          <wp:inline distT="0" distB="0" distL="0" distR="0">
            <wp:extent cx="1123315" cy="692150"/>
            <wp:effectExtent l="19050" t="0" r="635" b="0"/>
            <wp:docPr id="14" name="Picture 8" descr="amazon-frog-460_1746676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mazon-frog-460_1746676g.jpg"/>
                    <pic:cNvPicPr>
                      <a:picLocks noChangeAspect="1" noChangeArrowheads="1"/>
                    </pic:cNvPicPr>
                  </pic:nvPicPr>
                  <pic:blipFill>
                    <a:blip r:embed="rId6" cstate="print"/>
                    <a:srcRect/>
                    <a:stretch>
                      <a:fillRect/>
                    </a:stretch>
                  </pic:blipFill>
                  <pic:spPr bwMode="auto">
                    <a:xfrm>
                      <a:off x="0" y="0"/>
                      <a:ext cx="1123315" cy="692150"/>
                    </a:xfrm>
                    <a:prstGeom prst="rect">
                      <a:avLst/>
                    </a:prstGeom>
                    <a:noFill/>
                    <a:ln w="9525">
                      <a:noFill/>
                      <a:miter lim="800000"/>
                      <a:headEnd/>
                      <a:tailEnd/>
                    </a:ln>
                  </pic:spPr>
                </pic:pic>
              </a:graphicData>
            </a:graphic>
          </wp:inline>
        </w:drawing>
      </w:r>
      <w:r w:rsidRPr="00265458">
        <w:rPr>
          <w:rFonts w:asciiTheme="minorHAnsi" w:hAnsiTheme="minorHAnsi" w:cstheme="minorHAnsi"/>
          <w:noProof/>
          <w:lang w:val="en-GB" w:eastAsia="en-GB"/>
        </w:rPr>
        <w:drawing>
          <wp:inline distT="0" distB="0" distL="0" distR="0">
            <wp:extent cx="1097280" cy="731520"/>
            <wp:effectExtent l="19050" t="0" r="7620" b="0"/>
            <wp:docPr id="15" name="Picture 10" descr="IMG_38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G_3850.JPG"/>
                    <pic:cNvPicPr>
                      <a:picLocks noChangeAspect="1" noChangeArrowheads="1"/>
                    </pic:cNvPicPr>
                  </pic:nvPicPr>
                  <pic:blipFill>
                    <a:blip r:embed="rId7" cstate="print"/>
                    <a:srcRect/>
                    <a:stretch>
                      <a:fillRect/>
                    </a:stretch>
                  </pic:blipFill>
                  <pic:spPr bwMode="auto">
                    <a:xfrm>
                      <a:off x="0" y="0"/>
                      <a:ext cx="1097280" cy="731520"/>
                    </a:xfrm>
                    <a:prstGeom prst="rect">
                      <a:avLst/>
                    </a:prstGeom>
                    <a:noFill/>
                    <a:ln w="9525">
                      <a:noFill/>
                      <a:miter lim="800000"/>
                      <a:headEnd/>
                      <a:tailEnd/>
                    </a:ln>
                  </pic:spPr>
                </pic:pic>
              </a:graphicData>
            </a:graphic>
          </wp:inline>
        </w:drawing>
      </w:r>
      <w:r w:rsidRPr="00265458">
        <w:rPr>
          <w:rFonts w:asciiTheme="minorHAnsi" w:hAnsiTheme="minorHAnsi" w:cstheme="minorHAnsi"/>
          <w:noProof/>
          <w:lang w:val="en-GB" w:eastAsia="en-GB"/>
        </w:rPr>
        <w:drawing>
          <wp:inline distT="0" distB="0" distL="0" distR="0">
            <wp:extent cx="1071245" cy="718185"/>
            <wp:effectExtent l="19050" t="0" r="0" b="0"/>
            <wp:docPr id="16" name="Picture 4" descr="IMG_35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G_3501.JPG"/>
                    <pic:cNvPicPr>
                      <a:picLocks noChangeAspect="1" noChangeArrowheads="1"/>
                    </pic:cNvPicPr>
                  </pic:nvPicPr>
                  <pic:blipFill>
                    <a:blip r:embed="rId8" cstate="print"/>
                    <a:srcRect/>
                    <a:stretch>
                      <a:fillRect/>
                    </a:stretch>
                  </pic:blipFill>
                  <pic:spPr bwMode="auto">
                    <a:xfrm>
                      <a:off x="0" y="0"/>
                      <a:ext cx="1071245" cy="718185"/>
                    </a:xfrm>
                    <a:prstGeom prst="rect">
                      <a:avLst/>
                    </a:prstGeom>
                    <a:noFill/>
                    <a:ln w="9525">
                      <a:noFill/>
                      <a:miter lim="800000"/>
                      <a:headEnd/>
                      <a:tailEnd/>
                    </a:ln>
                  </pic:spPr>
                </pic:pic>
              </a:graphicData>
            </a:graphic>
          </wp:inline>
        </w:drawing>
      </w:r>
      <w:r w:rsidRPr="00265458">
        <w:rPr>
          <w:rFonts w:asciiTheme="minorHAnsi" w:hAnsiTheme="minorHAnsi" w:cstheme="minorHAnsi"/>
          <w:noProof/>
          <w:lang w:val="en-GB" w:eastAsia="en-GB"/>
        </w:rPr>
        <w:drawing>
          <wp:inline distT="0" distB="0" distL="0" distR="0">
            <wp:extent cx="1123315" cy="692150"/>
            <wp:effectExtent l="19050" t="0" r="635" b="0"/>
            <wp:docPr id="17" name="Picture 5" descr="amazon-frog-460_1746676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mazon-frog-460_1746676g.jpg"/>
                    <pic:cNvPicPr>
                      <a:picLocks noChangeAspect="1" noChangeArrowheads="1"/>
                    </pic:cNvPicPr>
                  </pic:nvPicPr>
                  <pic:blipFill>
                    <a:blip r:embed="rId6" cstate="print"/>
                    <a:srcRect/>
                    <a:stretch>
                      <a:fillRect/>
                    </a:stretch>
                  </pic:blipFill>
                  <pic:spPr bwMode="auto">
                    <a:xfrm>
                      <a:off x="0" y="0"/>
                      <a:ext cx="1123315" cy="692150"/>
                    </a:xfrm>
                    <a:prstGeom prst="rect">
                      <a:avLst/>
                    </a:prstGeom>
                    <a:noFill/>
                    <a:ln w="9525">
                      <a:noFill/>
                      <a:miter lim="800000"/>
                      <a:headEnd/>
                      <a:tailEnd/>
                    </a:ln>
                  </pic:spPr>
                </pic:pic>
              </a:graphicData>
            </a:graphic>
          </wp:inline>
        </w:drawing>
      </w:r>
    </w:p>
    <w:p w:rsidR="00216960" w:rsidRPr="00265458" w:rsidRDefault="00216960" w:rsidP="00216960">
      <w:pPr>
        <w:rPr>
          <w:rFonts w:asciiTheme="minorHAnsi" w:hAnsiTheme="minorHAnsi" w:cstheme="minorHAnsi"/>
        </w:rPr>
      </w:pPr>
      <w:r>
        <w:rPr>
          <w:rFonts w:asciiTheme="minorHAnsi" w:hAnsiTheme="minorHAnsi" w:cstheme="minorHAnsi"/>
        </w:rPr>
        <w:t>In Phase 1 the team</w:t>
      </w:r>
      <w:r w:rsidRPr="00265458">
        <w:rPr>
          <w:rFonts w:asciiTheme="minorHAnsi" w:hAnsiTheme="minorHAnsi" w:cstheme="minorHAnsi"/>
        </w:rPr>
        <w:t xml:space="preserve"> developed the initial infrastructure for providing telemedicine and support for local care teams in 30</w:t>
      </w:r>
      <w:proofErr w:type="gramStart"/>
      <w:r w:rsidRPr="00265458">
        <w:rPr>
          <w:rFonts w:asciiTheme="minorHAnsi" w:hAnsiTheme="minorHAnsi" w:cstheme="minorHAnsi"/>
        </w:rPr>
        <w:t>+  remote</w:t>
      </w:r>
      <w:proofErr w:type="gramEnd"/>
      <w:r w:rsidRPr="00265458">
        <w:rPr>
          <w:rFonts w:asciiTheme="minorHAnsi" w:hAnsiTheme="minorHAnsi" w:cstheme="minorHAnsi"/>
        </w:rPr>
        <w:t>, rural and underserved communities in Venezuela in collaboration with local communities.</w:t>
      </w:r>
      <w:r>
        <w:rPr>
          <w:rFonts w:asciiTheme="minorHAnsi" w:hAnsiTheme="minorHAnsi" w:cstheme="minorHAnsi"/>
        </w:rPr>
        <w:t xml:space="preserve"> This was also supported by funding from Hewlett Packard, Microsoft, Digitel, Total Oil and others. </w:t>
      </w:r>
      <w:r w:rsidRPr="00265458">
        <w:rPr>
          <w:rFonts w:asciiTheme="minorHAnsi" w:hAnsiTheme="minorHAnsi" w:cstheme="minorHAnsi"/>
        </w:rPr>
        <w:t xml:space="preserve"> (More links on </w:t>
      </w:r>
      <w:hyperlink r:id="rId9" w:history="1">
        <w:r w:rsidRPr="00265458">
          <w:rPr>
            <w:rStyle w:val="Hyperlink"/>
            <w:rFonts w:asciiTheme="minorHAnsi" w:hAnsiTheme="minorHAnsi" w:cstheme="minorHAnsi"/>
          </w:rPr>
          <w:t>http://telemed.wikispaces.com/About+SOS</w:t>
        </w:r>
      </w:hyperlink>
      <w:r w:rsidRPr="00265458">
        <w:rPr>
          <w:rFonts w:asciiTheme="minorHAnsi" w:hAnsiTheme="minorHAnsi" w:cstheme="minorHAnsi"/>
        </w:rPr>
        <w:t>.</w:t>
      </w:r>
      <w:r>
        <w:rPr>
          <w:rFonts w:asciiTheme="minorHAnsi" w:hAnsiTheme="minorHAnsi" w:cstheme="minorHAnsi"/>
        </w:rPr>
        <w:t>)</w:t>
      </w:r>
    </w:p>
    <w:p w:rsidR="00216960" w:rsidRPr="00216960" w:rsidRDefault="00216960" w:rsidP="00216960">
      <w:pPr>
        <w:rPr>
          <w:rStyle w:val="SubtleEmphasis"/>
          <w:rFonts w:asciiTheme="minorHAnsi" w:hAnsiTheme="minorHAnsi" w:cstheme="minorHAnsi"/>
          <w:i w:val="0"/>
          <w:color w:val="auto"/>
        </w:rPr>
      </w:pPr>
      <w:r w:rsidRPr="00265458">
        <w:rPr>
          <w:rFonts w:asciiTheme="minorHAnsi" w:hAnsiTheme="minorHAnsi" w:cstheme="minorHAnsi"/>
          <w:noProof/>
          <w:color w:val="000000"/>
          <w:sz w:val="26"/>
          <w:szCs w:val="26"/>
          <w:lang w:val="en-GB" w:eastAsia="en-GB"/>
        </w:rPr>
        <w:drawing>
          <wp:inline distT="0" distB="0" distL="0" distR="0">
            <wp:extent cx="8634730" cy="4663440"/>
            <wp:effectExtent l="19050" t="0" r="0" b="0"/>
            <wp:docPr id="6" name="Picture 16" descr="Map_Functional_SOS_Englis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Map_Functional_SOS_English.png"/>
                    <pic:cNvPicPr>
                      <a:picLocks noChangeAspect="1" noChangeArrowheads="1"/>
                    </pic:cNvPicPr>
                  </pic:nvPicPr>
                  <pic:blipFill>
                    <a:blip r:embed="rId10" cstate="print"/>
                    <a:srcRect l="3487"/>
                    <a:stretch>
                      <a:fillRect/>
                    </a:stretch>
                  </pic:blipFill>
                  <pic:spPr bwMode="auto">
                    <a:xfrm>
                      <a:off x="0" y="0"/>
                      <a:ext cx="8634730" cy="4663440"/>
                    </a:xfrm>
                    <a:prstGeom prst="rect">
                      <a:avLst/>
                    </a:prstGeom>
                    <a:noFill/>
                    <a:ln w="9525">
                      <a:noFill/>
                      <a:miter lim="800000"/>
                      <a:headEnd/>
                      <a:tailEnd/>
                    </a:ln>
                  </pic:spPr>
                </pic:pic>
              </a:graphicData>
            </a:graphic>
          </wp:inline>
        </w:drawing>
      </w:r>
    </w:p>
    <w:p w:rsidR="00216960" w:rsidRDefault="00216960" w:rsidP="00216960">
      <w:pPr>
        <w:rPr>
          <w:rStyle w:val="SubtleEmphasis"/>
          <w:rFonts w:asciiTheme="minorHAnsi" w:hAnsiTheme="minorHAnsi" w:cstheme="minorHAnsi"/>
          <w:i w:val="0"/>
          <w:iCs/>
          <w:color w:val="0D0D0D" w:themeColor="text1" w:themeTint="F2"/>
        </w:rPr>
      </w:pPr>
      <w:r w:rsidRPr="00216960">
        <w:rPr>
          <w:rStyle w:val="SubtleEmphasis"/>
          <w:rFonts w:asciiTheme="minorHAnsi" w:hAnsiTheme="minorHAnsi" w:cstheme="minorHAnsi"/>
          <w:i w:val="0"/>
          <w:iCs/>
          <w:color w:val="0D0D0D" w:themeColor="text1" w:themeTint="F2"/>
        </w:rPr>
        <w:t>They have expressed an interest in collaborating through joint research programmes, and also quite specifically with Informatics on key areas of importance to their future development of requirements for mobile and open source applications to support diagnostics, patient data sharing, health information sharing and mobile phone based support, information and training in remote areas such as the Orinoco</w:t>
      </w:r>
      <w:r>
        <w:rPr>
          <w:rStyle w:val="SubtleEmphasis"/>
          <w:rFonts w:asciiTheme="minorHAnsi" w:hAnsiTheme="minorHAnsi" w:cstheme="minorHAnsi"/>
          <w:i w:val="0"/>
          <w:iCs/>
          <w:color w:val="0D0D0D" w:themeColor="text1" w:themeTint="F2"/>
        </w:rPr>
        <w:t>.</w:t>
      </w:r>
    </w:p>
    <w:p w:rsidR="00216960" w:rsidRDefault="00216960" w:rsidP="00216960">
      <w:pPr>
        <w:rPr>
          <w:rStyle w:val="SubtleEmphasis"/>
          <w:rFonts w:asciiTheme="minorHAnsi" w:hAnsiTheme="minorHAnsi" w:cstheme="minorHAnsi"/>
          <w:i w:val="0"/>
          <w:iCs/>
          <w:color w:val="0D0D0D" w:themeColor="text1" w:themeTint="F2"/>
        </w:rPr>
      </w:pPr>
      <w:r>
        <w:rPr>
          <w:rStyle w:val="SubtleEmphasis"/>
          <w:rFonts w:asciiTheme="minorHAnsi" w:hAnsiTheme="minorHAnsi" w:cstheme="minorHAnsi"/>
          <w:i w:val="0"/>
          <w:iCs/>
          <w:color w:val="0D0D0D" w:themeColor="text1" w:themeTint="F2"/>
        </w:rPr>
        <w:t xml:space="preserve">This will be part of a funding proposal to the EU/Latin American Cooperation </w:t>
      </w:r>
      <w:proofErr w:type="spellStart"/>
      <w:r>
        <w:rPr>
          <w:rStyle w:val="SubtleEmphasis"/>
          <w:rFonts w:asciiTheme="minorHAnsi" w:hAnsiTheme="minorHAnsi" w:cstheme="minorHAnsi"/>
          <w:i w:val="0"/>
          <w:iCs/>
          <w:color w:val="0D0D0D" w:themeColor="text1" w:themeTint="F2"/>
        </w:rPr>
        <w:t>Programme</w:t>
      </w:r>
      <w:proofErr w:type="spellEnd"/>
      <w:r>
        <w:rPr>
          <w:rStyle w:val="SubtleEmphasis"/>
          <w:rFonts w:asciiTheme="minorHAnsi" w:hAnsiTheme="minorHAnsi" w:cstheme="minorHAnsi"/>
          <w:i w:val="0"/>
          <w:iCs/>
          <w:color w:val="0D0D0D" w:themeColor="text1" w:themeTint="F2"/>
        </w:rPr>
        <w:t xml:space="preserve">, focusing </w:t>
      </w:r>
      <w:proofErr w:type="spellStart"/>
      <w:r>
        <w:rPr>
          <w:rStyle w:val="SubtleEmphasis"/>
          <w:rFonts w:asciiTheme="minorHAnsi" w:hAnsiTheme="minorHAnsi" w:cstheme="minorHAnsi"/>
          <w:i w:val="0"/>
          <w:iCs/>
          <w:color w:val="0D0D0D" w:themeColor="text1" w:themeTint="F2"/>
        </w:rPr>
        <w:t>on</w:t>
      </w:r>
      <w:proofErr w:type="spellEnd"/>
      <w:r>
        <w:rPr>
          <w:rStyle w:val="SubtleEmphasis"/>
          <w:rFonts w:asciiTheme="minorHAnsi" w:hAnsiTheme="minorHAnsi" w:cstheme="minorHAnsi"/>
          <w:i w:val="0"/>
          <w:iCs/>
          <w:color w:val="0D0D0D" w:themeColor="text1" w:themeTint="F2"/>
        </w:rPr>
        <w:t xml:space="preserve"> mobile and Open Source development, as an emerging area, in an emerging market, where collaboration would be of benefit to both parties.</w:t>
      </w:r>
    </w:p>
    <w:p w:rsidR="00216960" w:rsidRDefault="00216960">
      <w:pPr>
        <w:spacing w:before="0"/>
        <w:rPr>
          <w:rStyle w:val="SubtleEmphasis"/>
          <w:rFonts w:asciiTheme="minorHAnsi" w:hAnsiTheme="minorHAnsi" w:cstheme="minorHAnsi"/>
          <w:i w:val="0"/>
          <w:iCs/>
          <w:color w:val="0D0D0D" w:themeColor="text1" w:themeTint="F2"/>
        </w:rPr>
      </w:pPr>
      <w:r>
        <w:rPr>
          <w:rStyle w:val="SubtleEmphasis"/>
          <w:rFonts w:asciiTheme="minorHAnsi" w:hAnsiTheme="minorHAnsi" w:cstheme="minorHAnsi"/>
          <w:i w:val="0"/>
          <w:iCs/>
          <w:color w:val="0D0D0D" w:themeColor="text1" w:themeTint="F2"/>
        </w:rPr>
        <w:br w:type="page"/>
      </w:r>
    </w:p>
    <w:p w:rsidR="00216960" w:rsidRPr="00265458" w:rsidRDefault="00216960" w:rsidP="00216960">
      <w:pPr>
        <w:pStyle w:val="Heading2"/>
        <w:spacing w:before="120"/>
        <w:rPr>
          <w:rFonts w:asciiTheme="minorHAnsi" w:hAnsiTheme="minorHAnsi" w:cstheme="minorHAnsi"/>
        </w:rPr>
      </w:pPr>
      <w:r>
        <w:rPr>
          <w:rFonts w:asciiTheme="minorHAnsi" w:hAnsiTheme="minorHAnsi" w:cstheme="minorHAnsi"/>
        </w:rPr>
        <w:lastRenderedPageBreak/>
        <w:t xml:space="preserve">Requirements Now Being initiated as </w:t>
      </w:r>
      <w:r w:rsidRPr="00265458">
        <w:rPr>
          <w:rFonts w:asciiTheme="minorHAnsi" w:hAnsiTheme="minorHAnsi" w:cstheme="minorHAnsi"/>
        </w:rPr>
        <w:t>Student Thesis projects in 2011</w:t>
      </w:r>
    </w:p>
    <w:tbl>
      <w:tblPr>
        <w:tblW w:w="0" w:type="auto"/>
        <w:tblCellSpacing w:w="15" w:type="dxa"/>
        <w:tblCellMar>
          <w:top w:w="15" w:type="dxa"/>
          <w:left w:w="15" w:type="dxa"/>
          <w:bottom w:w="15" w:type="dxa"/>
          <w:right w:w="15" w:type="dxa"/>
        </w:tblCellMar>
        <w:tblLook w:val="00A0"/>
      </w:tblPr>
      <w:tblGrid>
        <w:gridCol w:w="9116"/>
      </w:tblGrid>
      <w:tr w:rsidR="00216960" w:rsidRPr="00265458" w:rsidTr="00437D39">
        <w:trPr>
          <w:tblCellSpacing w:w="15" w:type="dxa"/>
        </w:trPr>
        <w:tc>
          <w:tcPr>
            <w:tcW w:w="0" w:type="auto"/>
            <w:vAlign w:val="center"/>
          </w:tcPr>
          <w:p w:rsidR="00216960" w:rsidRPr="00265458" w:rsidRDefault="00216960" w:rsidP="00437D39">
            <w:pPr>
              <w:rPr>
                <w:rFonts w:asciiTheme="minorHAnsi" w:hAnsiTheme="minorHAnsi" w:cstheme="minorHAnsi"/>
              </w:rPr>
            </w:pPr>
            <w:r w:rsidRPr="00265458">
              <w:rPr>
                <w:rFonts w:asciiTheme="minorHAnsi" w:hAnsiTheme="minorHAnsi" w:cstheme="minorHAnsi"/>
                <w:noProof/>
                <w:lang w:val="en-GB" w:eastAsia="en-GB"/>
              </w:rPr>
              <w:drawing>
                <wp:inline distT="0" distB="0" distL="0" distR="0">
                  <wp:extent cx="1045210" cy="705485"/>
                  <wp:effectExtent l="19050" t="0" r="2540" b="0"/>
                  <wp:docPr id="18" name="Picture 5" descr="cellscopeB_x2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ellscopeB_x220.jpg"/>
                          <pic:cNvPicPr>
                            <a:picLocks noChangeAspect="1" noChangeArrowheads="1"/>
                          </pic:cNvPicPr>
                        </pic:nvPicPr>
                        <pic:blipFill>
                          <a:blip r:embed="rId11" cstate="print"/>
                          <a:srcRect b="47255"/>
                          <a:stretch>
                            <a:fillRect/>
                          </a:stretch>
                        </pic:blipFill>
                        <pic:spPr bwMode="auto">
                          <a:xfrm>
                            <a:off x="0" y="0"/>
                            <a:ext cx="1045210" cy="705485"/>
                          </a:xfrm>
                          <a:prstGeom prst="rect">
                            <a:avLst/>
                          </a:prstGeom>
                          <a:noFill/>
                          <a:ln w="9525">
                            <a:noFill/>
                            <a:miter lim="800000"/>
                            <a:headEnd/>
                            <a:tailEnd/>
                          </a:ln>
                        </pic:spPr>
                      </pic:pic>
                    </a:graphicData>
                  </a:graphic>
                </wp:inline>
              </w:drawing>
            </w:r>
            <w:r w:rsidRPr="00265458">
              <w:rPr>
                <w:rFonts w:asciiTheme="minorHAnsi" w:hAnsiTheme="minorHAnsi" w:cstheme="minorHAnsi"/>
                <w:noProof/>
                <w:lang w:val="en-GB" w:eastAsia="en-GB"/>
              </w:rPr>
              <w:drawing>
                <wp:inline distT="0" distB="0" distL="0" distR="0">
                  <wp:extent cx="940435" cy="705485"/>
                  <wp:effectExtent l="19050" t="0" r="0" b="0"/>
                  <wp:docPr id="19" name="Picture 8" descr="cellscopeB_x2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ellscopeB_x220.jpg"/>
                          <pic:cNvPicPr>
                            <a:picLocks noChangeAspect="1" noChangeArrowheads="1"/>
                          </pic:cNvPicPr>
                        </pic:nvPicPr>
                        <pic:blipFill>
                          <a:blip r:embed="rId11" cstate="print"/>
                          <a:srcRect t="53105" r="13243"/>
                          <a:stretch>
                            <a:fillRect/>
                          </a:stretch>
                        </pic:blipFill>
                        <pic:spPr bwMode="auto">
                          <a:xfrm>
                            <a:off x="0" y="0"/>
                            <a:ext cx="940435" cy="705485"/>
                          </a:xfrm>
                          <a:prstGeom prst="rect">
                            <a:avLst/>
                          </a:prstGeom>
                          <a:noFill/>
                          <a:ln w="9525">
                            <a:noFill/>
                            <a:miter lim="800000"/>
                            <a:headEnd/>
                            <a:tailEnd/>
                          </a:ln>
                        </pic:spPr>
                      </pic:pic>
                    </a:graphicData>
                  </a:graphic>
                </wp:inline>
              </w:drawing>
            </w:r>
            <w:r w:rsidRPr="00265458">
              <w:rPr>
                <w:rFonts w:asciiTheme="minorHAnsi" w:hAnsiTheme="minorHAnsi" w:cstheme="minorHAnsi"/>
                <w:noProof/>
                <w:lang w:val="en-GB" w:eastAsia="en-GB"/>
              </w:rPr>
              <w:drawing>
                <wp:inline distT="0" distB="0" distL="0" distR="0">
                  <wp:extent cx="1045210" cy="705485"/>
                  <wp:effectExtent l="19050" t="0" r="2540" b="0"/>
                  <wp:docPr id="20" name="Picture 9" descr="cellscopeB_x2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ellscopeB_x220.jpg"/>
                          <pic:cNvPicPr>
                            <a:picLocks noChangeAspect="1" noChangeArrowheads="1"/>
                          </pic:cNvPicPr>
                        </pic:nvPicPr>
                        <pic:blipFill>
                          <a:blip r:embed="rId11" cstate="print"/>
                          <a:srcRect b="47255"/>
                          <a:stretch>
                            <a:fillRect/>
                          </a:stretch>
                        </pic:blipFill>
                        <pic:spPr bwMode="auto">
                          <a:xfrm>
                            <a:off x="0" y="0"/>
                            <a:ext cx="1045210" cy="705485"/>
                          </a:xfrm>
                          <a:prstGeom prst="rect">
                            <a:avLst/>
                          </a:prstGeom>
                          <a:noFill/>
                          <a:ln w="9525">
                            <a:noFill/>
                            <a:miter lim="800000"/>
                            <a:headEnd/>
                            <a:tailEnd/>
                          </a:ln>
                        </pic:spPr>
                      </pic:pic>
                    </a:graphicData>
                  </a:graphic>
                </wp:inline>
              </w:drawing>
            </w:r>
            <w:r w:rsidRPr="00265458">
              <w:rPr>
                <w:rFonts w:asciiTheme="minorHAnsi" w:hAnsiTheme="minorHAnsi" w:cstheme="minorHAnsi"/>
                <w:noProof/>
                <w:lang w:val="en-GB" w:eastAsia="en-GB"/>
              </w:rPr>
              <w:drawing>
                <wp:inline distT="0" distB="0" distL="0" distR="0">
                  <wp:extent cx="940435" cy="705485"/>
                  <wp:effectExtent l="19050" t="0" r="0" b="0"/>
                  <wp:docPr id="21" name="Picture 10" descr="cellscopeB_x2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ellscopeB_x220.jpg"/>
                          <pic:cNvPicPr>
                            <a:picLocks noChangeAspect="1" noChangeArrowheads="1"/>
                          </pic:cNvPicPr>
                        </pic:nvPicPr>
                        <pic:blipFill>
                          <a:blip r:embed="rId11" cstate="print"/>
                          <a:srcRect t="53105" r="14848"/>
                          <a:stretch>
                            <a:fillRect/>
                          </a:stretch>
                        </pic:blipFill>
                        <pic:spPr bwMode="auto">
                          <a:xfrm>
                            <a:off x="0" y="0"/>
                            <a:ext cx="940435" cy="705485"/>
                          </a:xfrm>
                          <a:prstGeom prst="rect">
                            <a:avLst/>
                          </a:prstGeom>
                          <a:noFill/>
                          <a:ln w="9525">
                            <a:noFill/>
                            <a:miter lim="800000"/>
                            <a:headEnd/>
                            <a:tailEnd/>
                          </a:ln>
                        </pic:spPr>
                      </pic:pic>
                    </a:graphicData>
                  </a:graphic>
                </wp:inline>
              </w:drawing>
            </w:r>
            <w:r w:rsidRPr="00265458">
              <w:rPr>
                <w:rFonts w:asciiTheme="minorHAnsi" w:hAnsiTheme="minorHAnsi" w:cstheme="minorHAnsi"/>
                <w:noProof/>
                <w:lang w:val="en-GB" w:eastAsia="en-GB"/>
              </w:rPr>
              <w:drawing>
                <wp:inline distT="0" distB="0" distL="0" distR="0">
                  <wp:extent cx="1045210" cy="705485"/>
                  <wp:effectExtent l="19050" t="0" r="2540" b="0"/>
                  <wp:docPr id="22" name="Picture 11" descr="cellscopeB_x2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ellscopeB_x220.jpg"/>
                          <pic:cNvPicPr>
                            <a:picLocks noChangeAspect="1" noChangeArrowheads="1"/>
                          </pic:cNvPicPr>
                        </pic:nvPicPr>
                        <pic:blipFill>
                          <a:blip r:embed="rId11" cstate="print"/>
                          <a:srcRect b="47255"/>
                          <a:stretch>
                            <a:fillRect/>
                          </a:stretch>
                        </pic:blipFill>
                        <pic:spPr bwMode="auto">
                          <a:xfrm>
                            <a:off x="0" y="0"/>
                            <a:ext cx="1045210" cy="705485"/>
                          </a:xfrm>
                          <a:prstGeom prst="rect">
                            <a:avLst/>
                          </a:prstGeom>
                          <a:noFill/>
                          <a:ln w="9525">
                            <a:noFill/>
                            <a:miter lim="800000"/>
                            <a:headEnd/>
                            <a:tailEnd/>
                          </a:ln>
                        </pic:spPr>
                      </pic:pic>
                    </a:graphicData>
                  </a:graphic>
                </wp:inline>
              </w:drawing>
            </w:r>
          </w:p>
          <w:p w:rsidR="00216960" w:rsidRPr="00265458" w:rsidRDefault="00216960" w:rsidP="00437D39">
            <w:pPr>
              <w:rPr>
                <w:rFonts w:asciiTheme="minorHAnsi" w:hAnsiTheme="minorHAnsi" w:cstheme="minorHAnsi"/>
                <w:lang w:eastAsia="en-GB"/>
              </w:rPr>
            </w:pPr>
            <w:r w:rsidRPr="00265458">
              <w:rPr>
                <w:rFonts w:asciiTheme="minorHAnsi" w:hAnsiTheme="minorHAnsi" w:cstheme="minorHAnsi"/>
              </w:rPr>
              <w:t xml:space="preserve">The emphasis in Phase 2 </w:t>
            </w:r>
            <w:r w:rsidR="00975439">
              <w:rPr>
                <w:rFonts w:asciiTheme="minorHAnsi" w:hAnsiTheme="minorHAnsi" w:cstheme="minorHAnsi"/>
              </w:rPr>
              <w:t>is on the development of</w:t>
            </w:r>
            <w:r w:rsidRPr="00265458">
              <w:rPr>
                <w:rFonts w:asciiTheme="minorHAnsi" w:hAnsiTheme="minorHAnsi" w:cstheme="minorHAnsi"/>
              </w:rPr>
              <w:t xml:space="preserve"> mobile and Open Source applications for the more remote and resource poor communities in the Orinoco in particular. The health informatics student at the University are now initiating a range of projects to kick start this process. Topics</w:t>
            </w:r>
            <w:r>
              <w:rPr>
                <w:rFonts w:asciiTheme="minorHAnsi" w:hAnsiTheme="minorHAnsi" w:cstheme="minorHAnsi"/>
              </w:rPr>
              <w:t xml:space="preserve"> where they want to have named people who might provide occasional consultation or support </w:t>
            </w:r>
            <w:r w:rsidRPr="00265458">
              <w:rPr>
                <w:rFonts w:asciiTheme="minorHAnsi" w:hAnsiTheme="minorHAnsi" w:cstheme="minorHAnsi"/>
              </w:rPr>
              <w:t xml:space="preserve"> include</w:t>
            </w:r>
          </w:p>
        </w:tc>
      </w:tr>
      <w:tr w:rsidR="00216960" w:rsidRPr="00265458" w:rsidTr="00437D39">
        <w:trPr>
          <w:tblCellSpacing w:w="15" w:type="dxa"/>
        </w:trPr>
        <w:tc>
          <w:tcPr>
            <w:tcW w:w="0" w:type="auto"/>
            <w:vAlign w:val="center"/>
          </w:tcPr>
          <w:p w:rsidR="00216960" w:rsidRPr="00265458" w:rsidRDefault="00216960" w:rsidP="00216960">
            <w:pPr>
              <w:pStyle w:val="ListParagraph"/>
              <w:numPr>
                <w:ilvl w:val="0"/>
                <w:numId w:val="1"/>
              </w:numPr>
              <w:rPr>
                <w:rFonts w:asciiTheme="minorHAnsi" w:hAnsiTheme="minorHAnsi" w:cstheme="minorHAnsi"/>
                <w:lang w:eastAsia="en-GB"/>
              </w:rPr>
            </w:pPr>
            <w:r w:rsidRPr="00265458">
              <w:rPr>
                <w:rFonts w:asciiTheme="minorHAnsi" w:hAnsiTheme="minorHAnsi" w:cstheme="minorHAnsi"/>
                <w:lang w:eastAsia="en-GB"/>
              </w:rPr>
              <w:t xml:space="preserve">Monitoring of Infectious Diseases </w:t>
            </w:r>
          </w:p>
        </w:tc>
      </w:tr>
      <w:tr w:rsidR="00216960" w:rsidRPr="00265458" w:rsidTr="00437D39">
        <w:trPr>
          <w:tblCellSpacing w:w="15" w:type="dxa"/>
        </w:trPr>
        <w:tc>
          <w:tcPr>
            <w:tcW w:w="0" w:type="auto"/>
            <w:vAlign w:val="center"/>
          </w:tcPr>
          <w:p w:rsidR="00216960" w:rsidRPr="00265458" w:rsidRDefault="00216960" w:rsidP="00216960">
            <w:pPr>
              <w:pStyle w:val="ListParagraph"/>
              <w:numPr>
                <w:ilvl w:val="0"/>
                <w:numId w:val="1"/>
              </w:numPr>
              <w:rPr>
                <w:rFonts w:asciiTheme="minorHAnsi" w:hAnsiTheme="minorHAnsi" w:cstheme="minorHAnsi"/>
                <w:lang w:eastAsia="en-GB"/>
              </w:rPr>
            </w:pPr>
            <w:r w:rsidRPr="00265458">
              <w:rPr>
                <w:rFonts w:asciiTheme="minorHAnsi" w:hAnsiTheme="minorHAnsi" w:cstheme="minorHAnsi"/>
                <w:lang w:eastAsia="en-GB"/>
              </w:rPr>
              <w:t xml:space="preserve">NHS 24 style Help Desk/ Health Information Portal (Sana Sana) </w:t>
            </w:r>
          </w:p>
        </w:tc>
      </w:tr>
      <w:tr w:rsidR="00216960" w:rsidRPr="00265458" w:rsidTr="00437D39">
        <w:trPr>
          <w:tblCellSpacing w:w="15" w:type="dxa"/>
        </w:trPr>
        <w:tc>
          <w:tcPr>
            <w:tcW w:w="0" w:type="auto"/>
            <w:vAlign w:val="center"/>
          </w:tcPr>
          <w:p w:rsidR="00216960" w:rsidRPr="00265458" w:rsidRDefault="00216960" w:rsidP="00216960">
            <w:pPr>
              <w:pStyle w:val="ListParagraph"/>
              <w:numPr>
                <w:ilvl w:val="0"/>
                <w:numId w:val="1"/>
              </w:numPr>
              <w:rPr>
                <w:rFonts w:asciiTheme="minorHAnsi" w:hAnsiTheme="minorHAnsi" w:cstheme="minorHAnsi"/>
                <w:lang w:eastAsia="en-GB"/>
              </w:rPr>
            </w:pPr>
            <w:r w:rsidRPr="00265458">
              <w:rPr>
                <w:rFonts w:asciiTheme="minorHAnsi" w:hAnsiTheme="minorHAnsi" w:cstheme="minorHAnsi"/>
                <w:lang w:eastAsia="en-GB"/>
              </w:rPr>
              <w:t xml:space="preserve">Web Portals for Advice and Health Prevention Content </w:t>
            </w:r>
          </w:p>
        </w:tc>
      </w:tr>
      <w:tr w:rsidR="00216960" w:rsidRPr="00265458" w:rsidTr="00437D39">
        <w:trPr>
          <w:tblCellSpacing w:w="15" w:type="dxa"/>
        </w:trPr>
        <w:tc>
          <w:tcPr>
            <w:tcW w:w="0" w:type="auto"/>
            <w:vAlign w:val="center"/>
          </w:tcPr>
          <w:p w:rsidR="00216960" w:rsidRPr="00265458" w:rsidRDefault="00216960" w:rsidP="00216960">
            <w:pPr>
              <w:pStyle w:val="ListParagraph"/>
              <w:numPr>
                <w:ilvl w:val="0"/>
                <w:numId w:val="1"/>
              </w:numPr>
              <w:rPr>
                <w:rFonts w:asciiTheme="minorHAnsi" w:hAnsiTheme="minorHAnsi" w:cstheme="minorHAnsi"/>
                <w:lang w:eastAsia="en-GB"/>
              </w:rPr>
            </w:pPr>
            <w:r w:rsidRPr="00265458">
              <w:rPr>
                <w:rFonts w:asciiTheme="minorHAnsi" w:hAnsiTheme="minorHAnsi" w:cstheme="minorHAnsi"/>
                <w:lang w:eastAsia="en-GB"/>
              </w:rPr>
              <w:t xml:space="preserve">Open Source Patient Record /Systems Requirements Analysis </w:t>
            </w:r>
          </w:p>
        </w:tc>
      </w:tr>
      <w:tr w:rsidR="00216960" w:rsidRPr="00265458" w:rsidTr="00437D39">
        <w:trPr>
          <w:tblCellSpacing w:w="15" w:type="dxa"/>
        </w:trPr>
        <w:tc>
          <w:tcPr>
            <w:tcW w:w="0" w:type="auto"/>
            <w:vAlign w:val="center"/>
          </w:tcPr>
          <w:p w:rsidR="00216960" w:rsidRPr="00265458" w:rsidRDefault="00216960" w:rsidP="00216960">
            <w:pPr>
              <w:pStyle w:val="ListParagraph"/>
              <w:numPr>
                <w:ilvl w:val="0"/>
                <w:numId w:val="1"/>
              </w:numPr>
              <w:rPr>
                <w:rFonts w:asciiTheme="minorHAnsi" w:hAnsiTheme="minorHAnsi" w:cstheme="minorHAnsi"/>
                <w:lang w:eastAsia="en-GB"/>
              </w:rPr>
            </w:pPr>
            <w:r w:rsidRPr="00265458">
              <w:rPr>
                <w:rFonts w:asciiTheme="minorHAnsi" w:hAnsiTheme="minorHAnsi" w:cstheme="minorHAnsi"/>
                <w:lang w:eastAsia="en-GB"/>
              </w:rPr>
              <w:t xml:space="preserve">Analysis of potential of Open Source VLEs such as </w:t>
            </w:r>
            <w:proofErr w:type="spellStart"/>
            <w:r w:rsidRPr="00265458">
              <w:rPr>
                <w:rFonts w:asciiTheme="minorHAnsi" w:hAnsiTheme="minorHAnsi" w:cstheme="minorHAnsi"/>
                <w:lang w:eastAsia="en-GB"/>
              </w:rPr>
              <w:t>Moodle</w:t>
            </w:r>
            <w:proofErr w:type="spellEnd"/>
            <w:r w:rsidRPr="00265458">
              <w:rPr>
                <w:rFonts w:asciiTheme="minorHAnsi" w:hAnsiTheme="minorHAnsi" w:cstheme="minorHAnsi"/>
                <w:lang w:eastAsia="en-GB"/>
              </w:rPr>
              <w:t xml:space="preserve"> for provision of short acc credited modules to health personnel </w:t>
            </w:r>
          </w:p>
        </w:tc>
      </w:tr>
      <w:tr w:rsidR="00216960" w:rsidRPr="00265458" w:rsidTr="00437D39">
        <w:trPr>
          <w:tblCellSpacing w:w="15" w:type="dxa"/>
        </w:trPr>
        <w:tc>
          <w:tcPr>
            <w:tcW w:w="0" w:type="auto"/>
            <w:vAlign w:val="center"/>
          </w:tcPr>
          <w:p w:rsidR="00216960" w:rsidRPr="00265458" w:rsidRDefault="00216960" w:rsidP="00216960">
            <w:pPr>
              <w:pStyle w:val="ListParagraph"/>
              <w:numPr>
                <w:ilvl w:val="0"/>
                <w:numId w:val="1"/>
              </w:numPr>
              <w:rPr>
                <w:rFonts w:asciiTheme="minorHAnsi" w:hAnsiTheme="minorHAnsi" w:cstheme="minorHAnsi"/>
                <w:lang w:eastAsia="en-GB"/>
              </w:rPr>
            </w:pPr>
            <w:r w:rsidRPr="00265458">
              <w:rPr>
                <w:rFonts w:asciiTheme="minorHAnsi" w:hAnsiTheme="minorHAnsi" w:cstheme="minorHAnsi"/>
                <w:lang w:eastAsia="en-GB"/>
              </w:rPr>
              <w:t xml:space="preserve">Analysis of existing Applications for use of mobile images in telemedicine </w:t>
            </w:r>
          </w:p>
        </w:tc>
      </w:tr>
      <w:tr w:rsidR="00216960" w:rsidRPr="00265458" w:rsidTr="00437D39">
        <w:trPr>
          <w:tblCellSpacing w:w="15" w:type="dxa"/>
        </w:trPr>
        <w:tc>
          <w:tcPr>
            <w:tcW w:w="0" w:type="auto"/>
            <w:vAlign w:val="center"/>
          </w:tcPr>
          <w:p w:rsidR="00216960" w:rsidRPr="00265458" w:rsidRDefault="00216960" w:rsidP="00216960">
            <w:pPr>
              <w:pStyle w:val="ListParagraph"/>
              <w:numPr>
                <w:ilvl w:val="0"/>
                <w:numId w:val="1"/>
              </w:numPr>
              <w:rPr>
                <w:rFonts w:asciiTheme="minorHAnsi" w:hAnsiTheme="minorHAnsi" w:cstheme="minorHAnsi"/>
              </w:rPr>
            </w:pPr>
            <w:r w:rsidRPr="00265458">
              <w:rPr>
                <w:rFonts w:asciiTheme="minorHAnsi" w:hAnsiTheme="minorHAnsi" w:cstheme="minorHAnsi"/>
                <w:szCs w:val="24"/>
              </w:rPr>
              <w:t xml:space="preserve">Analysis of state of the art for remote monitoring and rehab of patients in diseases such as HIV and others </w:t>
            </w:r>
          </w:p>
        </w:tc>
      </w:tr>
      <w:tr w:rsidR="00216960" w:rsidRPr="00265458" w:rsidTr="00437D39">
        <w:trPr>
          <w:tblCellSpacing w:w="15" w:type="dxa"/>
        </w:trPr>
        <w:tc>
          <w:tcPr>
            <w:tcW w:w="0" w:type="auto"/>
            <w:vAlign w:val="center"/>
          </w:tcPr>
          <w:p w:rsidR="00216960" w:rsidRPr="00265458" w:rsidRDefault="00216960" w:rsidP="00216960">
            <w:pPr>
              <w:pStyle w:val="ListParagraph"/>
              <w:numPr>
                <w:ilvl w:val="0"/>
                <w:numId w:val="1"/>
              </w:numPr>
              <w:rPr>
                <w:rFonts w:asciiTheme="minorHAnsi" w:hAnsiTheme="minorHAnsi" w:cstheme="minorHAnsi"/>
              </w:rPr>
            </w:pPr>
            <w:r w:rsidRPr="00265458">
              <w:rPr>
                <w:rFonts w:asciiTheme="minorHAnsi" w:hAnsiTheme="minorHAnsi" w:cstheme="minorHAnsi"/>
                <w:szCs w:val="24"/>
              </w:rPr>
              <w:t xml:space="preserve">Analysis. Of state of the art in monitoring diabetes </w:t>
            </w:r>
          </w:p>
        </w:tc>
      </w:tr>
      <w:tr w:rsidR="00216960" w:rsidRPr="00265458" w:rsidTr="00437D39">
        <w:trPr>
          <w:tblCellSpacing w:w="15" w:type="dxa"/>
        </w:trPr>
        <w:tc>
          <w:tcPr>
            <w:tcW w:w="0" w:type="auto"/>
            <w:vAlign w:val="center"/>
          </w:tcPr>
          <w:p w:rsidR="00216960" w:rsidRPr="00265458" w:rsidRDefault="00216960" w:rsidP="00216960">
            <w:pPr>
              <w:pStyle w:val="ListParagraph"/>
              <w:numPr>
                <w:ilvl w:val="0"/>
                <w:numId w:val="1"/>
              </w:numPr>
              <w:rPr>
                <w:rFonts w:asciiTheme="minorHAnsi" w:hAnsiTheme="minorHAnsi" w:cstheme="minorHAnsi"/>
              </w:rPr>
            </w:pPr>
            <w:r w:rsidRPr="00265458">
              <w:rPr>
                <w:rFonts w:asciiTheme="minorHAnsi" w:hAnsiTheme="minorHAnsi" w:cstheme="minorHAnsi"/>
                <w:szCs w:val="24"/>
              </w:rPr>
              <w:t xml:space="preserve">Mobile Phone based system to allow reminders and changes of patient appointments </w:t>
            </w:r>
          </w:p>
        </w:tc>
      </w:tr>
      <w:tr w:rsidR="00216960" w:rsidRPr="00265458" w:rsidTr="00437D39">
        <w:trPr>
          <w:tblCellSpacing w:w="15" w:type="dxa"/>
        </w:trPr>
        <w:tc>
          <w:tcPr>
            <w:tcW w:w="0" w:type="auto"/>
            <w:vAlign w:val="center"/>
          </w:tcPr>
          <w:p w:rsidR="00216960" w:rsidRPr="00265458" w:rsidRDefault="00216960" w:rsidP="00216960">
            <w:pPr>
              <w:pStyle w:val="ListParagraph"/>
              <w:numPr>
                <w:ilvl w:val="0"/>
                <w:numId w:val="1"/>
              </w:numPr>
              <w:rPr>
                <w:rFonts w:asciiTheme="minorHAnsi" w:hAnsiTheme="minorHAnsi" w:cstheme="minorHAnsi"/>
              </w:rPr>
            </w:pPr>
            <w:r w:rsidRPr="00265458">
              <w:rPr>
                <w:rFonts w:asciiTheme="minorHAnsi" w:hAnsiTheme="minorHAnsi" w:cstheme="minorHAnsi"/>
                <w:szCs w:val="24"/>
              </w:rPr>
              <w:t xml:space="preserve">Analysis. Of software and hardware for Dig Tutorial online or on mobile, and use of one to create tutorial </w:t>
            </w:r>
          </w:p>
        </w:tc>
      </w:tr>
    </w:tbl>
    <w:p w:rsidR="00212637" w:rsidRDefault="00212637"/>
    <w:sectPr w:rsidR="00212637" w:rsidSect="00212637">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F96FEC"/>
    <w:multiLevelType w:val="hybridMultilevel"/>
    <w:tmpl w:val="C114967A"/>
    <w:lvl w:ilvl="0" w:tplc="46B85C6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6A37F17"/>
    <w:multiLevelType w:val="hybridMultilevel"/>
    <w:tmpl w:val="BD561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characterSpacingControl w:val="doNotCompress"/>
  <w:compat/>
  <w:rsids>
    <w:rsidRoot w:val="00216960"/>
    <w:rsid w:val="00212637"/>
    <w:rsid w:val="00216960"/>
    <w:rsid w:val="00975439"/>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6960"/>
    <w:pPr>
      <w:spacing w:before="200"/>
    </w:pPr>
    <w:rPr>
      <w:rFonts w:ascii="Calibri" w:eastAsia="Times New Roman" w:hAnsi="Calibri" w:cs="Times New Roman"/>
      <w:sz w:val="20"/>
      <w:szCs w:val="20"/>
      <w:lang w:val="en-US"/>
    </w:rPr>
  </w:style>
  <w:style w:type="paragraph" w:styleId="Heading2">
    <w:name w:val="heading 2"/>
    <w:basedOn w:val="Normal"/>
    <w:next w:val="Normal"/>
    <w:link w:val="Heading2Char"/>
    <w:uiPriority w:val="99"/>
    <w:qFormat/>
    <w:rsid w:val="00216960"/>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216960"/>
    <w:rPr>
      <w:rFonts w:ascii="Calibri" w:eastAsia="Times New Roman" w:hAnsi="Calibri" w:cs="Times New Roman"/>
      <w:caps/>
      <w:spacing w:val="15"/>
      <w:shd w:val="clear" w:color="auto" w:fill="DBE5F1"/>
      <w:lang w:val="en-US"/>
    </w:rPr>
  </w:style>
  <w:style w:type="character" w:styleId="Hyperlink">
    <w:name w:val="Hyperlink"/>
    <w:basedOn w:val="DefaultParagraphFont"/>
    <w:uiPriority w:val="99"/>
    <w:rsid w:val="00216960"/>
    <w:rPr>
      <w:rFonts w:cs="Times New Roman"/>
      <w:color w:val="93C600"/>
      <w:u w:val="none"/>
      <w:effect w:val="none"/>
    </w:rPr>
  </w:style>
  <w:style w:type="paragraph" w:styleId="ListParagraph">
    <w:name w:val="List Paragraph"/>
    <w:basedOn w:val="Normal"/>
    <w:uiPriority w:val="34"/>
    <w:qFormat/>
    <w:rsid w:val="00216960"/>
    <w:pPr>
      <w:ind w:left="720"/>
      <w:contextualSpacing/>
    </w:pPr>
  </w:style>
  <w:style w:type="character" w:styleId="SubtleEmphasis">
    <w:name w:val="Subtle Emphasis"/>
    <w:basedOn w:val="DefaultParagraphFont"/>
    <w:uiPriority w:val="99"/>
    <w:qFormat/>
    <w:rsid w:val="00216960"/>
    <w:rPr>
      <w:rFonts w:cs="Times New Roman"/>
      <w:i/>
      <w:color w:val="243F60"/>
    </w:rPr>
  </w:style>
  <w:style w:type="paragraph" w:styleId="BalloonText">
    <w:name w:val="Balloon Text"/>
    <w:basedOn w:val="Normal"/>
    <w:link w:val="BalloonTextChar"/>
    <w:uiPriority w:val="99"/>
    <w:semiHidden/>
    <w:unhideWhenUsed/>
    <w:rsid w:val="00216960"/>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16960"/>
    <w:rPr>
      <w:rFonts w:ascii="Tahoma" w:eastAsia="Times New Roman"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6.jpeg"/><Relationship Id="rId5" Type="http://schemas.openxmlformats.org/officeDocument/2006/relationships/image" Target="media/image1.jpe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hyperlink" Target="http://telemed.wikispaces.com/About+SO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353</Words>
  <Characters>2013</Characters>
  <Application>Microsoft Office Word</Application>
  <DocSecurity>0</DocSecurity>
  <Lines>16</Lines>
  <Paragraphs>4</Paragraphs>
  <ScaleCrop>false</ScaleCrop>
  <Company/>
  <LinksUpToDate>false</LinksUpToDate>
  <CharactersWithSpaces>2362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dc:creator>
  <cp:lastModifiedBy>jenny</cp:lastModifiedBy>
  <cp:revision>2</cp:revision>
  <dcterms:created xsi:type="dcterms:W3CDTF">2011-02-14T14:53:00Z</dcterms:created>
  <dcterms:modified xsi:type="dcterms:W3CDTF">2011-02-14T15:22:00Z</dcterms:modified>
</cp:coreProperties>
</file>